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BBC" w14:textId="77777777" w:rsidR="00F261BF" w:rsidRDefault="00F261BF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6AC9FC87" w14:textId="77777777" w:rsidR="00F261BF" w:rsidRDefault="00025704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</w:p>
    <w:p w14:paraId="791DD791" w14:textId="51120421" w:rsidR="00F261BF" w:rsidRDefault="00025704" w:rsidP="00025704">
      <w:pPr>
        <w:pStyle w:val="1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2025</w:t>
      </w:r>
      <w:r>
        <w:rPr>
          <w:rFonts w:ascii="方正小标宋简体" w:eastAsia="方正小标宋简体" w:hint="eastAsia"/>
          <w:sz w:val="32"/>
          <w:szCs w:val="36"/>
        </w:rPr>
        <w:t>年阳泉市</w:t>
      </w:r>
      <w:r w:rsidRPr="00025704">
        <w:rPr>
          <w:rFonts w:ascii="方正小标宋简体" w:eastAsia="方正小标宋简体" w:hint="eastAsia"/>
          <w:sz w:val="32"/>
          <w:szCs w:val="36"/>
        </w:rPr>
        <w:t>中等职业学校教学能力比赛获奖</w:t>
      </w:r>
      <w:r>
        <w:rPr>
          <w:rFonts w:ascii="方正小标宋简体" w:eastAsia="方正小标宋简体" w:hint="eastAsia"/>
          <w:sz w:val="32"/>
          <w:szCs w:val="36"/>
        </w:rPr>
        <w:t>名</w:t>
      </w:r>
      <w:r>
        <w:rPr>
          <w:rFonts w:ascii="方正小标宋简体" w:eastAsia="方正小标宋简体" w:hint="eastAsia"/>
          <w:sz w:val="32"/>
          <w:szCs w:val="36"/>
        </w:rPr>
        <w:t>单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2525"/>
        <w:gridCol w:w="2655"/>
        <w:gridCol w:w="3604"/>
      </w:tblGrid>
      <w:tr w:rsidR="00F261BF" w14:paraId="3DD36A86" w14:textId="77777777">
        <w:trPr>
          <w:jc w:val="center"/>
        </w:trPr>
        <w:tc>
          <w:tcPr>
            <w:tcW w:w="2525" w:type="dxa"/>
          </w:tcPr>
          <w:p w14:paraId="175E3E01" w14:textId="77777777" w:rsidR="00F261BF" w:rsidRDefault="0002570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2655" w:type="dxa"/>
          </w:tcPr>
          <w:p w14:paraId="157D7532" w14:textId="77777777" w:rsidR="00F261BF" w:rsidRDefault="0002570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学校</w:t>
            </w:r>
          </w:p>
        </w:tc>
        <w:tc>
          <w:tcPr>
            <w:tcW w:w="3604" w:type="dxa"/>
          </w:tcPr>
          <w:p w14:paraId="0905C7EC" w14:textId="77777777" w:rsidR="00F261BF" w:rsidRDefault="0002570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参赛团队</w:t>
            </w:r>
          </w:p>
        </w:tc>
      </w:tr>
      <w:tr w:rsidR="00F261BF" w14:paraId="47BD0043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29CA0F63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中职公共基础课程组</w:t>
            </w:r>
          </w:p>
        </w:tc>
      </w:tr>
      <w:tr w:rsidR="00F261BF" w14:paraId="6BDAC5C5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676D6C25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一等奖</w:t>
            </w:r>
          </w:p>
        </w:tc>
      </w:tr>
      <w:tr w:rsidR="00F261BF" w14:paraId="3BF61112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42E1F9D9" w14:textId="77777777" w:rsidR="00F261BF" w:rsidRDefault="00025704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思接千载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行创未来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——家国情怀与文化基因的多元表达</w:t>
            </w:r>
          </w:p>
        </w:tc>
        <w:tc>
          <w:tcPr>
            <w:tcW w:w="2655" w:type="dxa"/>
            <w:vAlign w:val="center"/>
          </w:tcPr>
          <w:p w14:paraId="723AC73B" w14:textId="77777777" w:rsidR="00F261BF" w:rsidRDefault="00025704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阳泉市郊区职业高级中学校</w:t>
            </w:r>
          </w:p>
        </w:tc>
        <w:tc>
          <w:tcPr>
            <w:tcW w:w="3604" w:type="dxa"/>
            <w:vAlign w:val="center"/>
          </w:tcPr>
          <w:p w14:paraId="53FA14A0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赵素萍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李小芳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李嘉欣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杨璇</w:t>
            </w:r>
          </w:p>
        </w:tc>
      </w:tr>
      <w:tr w:rsidR="00F261BF" w14:paraId="5874DA67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69DCD8C5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二等奖</w:t>
            </w:r>
          </w:p>
        </w:tc>
      </w:tr>
      <w:tr w:rsidR="00F261BF" w14:paraId="4484A95D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15EB7D48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职成长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导航：情绪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青春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情谊篇</w:t>
            </w:r>
          </w:p>
        </w:tc>
        <w:tc>
          <w:tcPr>
            <w:tcW w:w="2655" w:type="dxa"/>
            <w:vAlign w:val="center"/>
          </w:tcPr>
          <w:p w14:paraId="06320129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阳泉市职业中专学校</w:t>
            </w:r>
          </w:p>
        </w:tc>
        <w:tc>
          <w:tcPr>
            <w:tcW w:w="3604" w:type="dxa"/>
            <w:vAlign w:val="center"/>
          </w:tcPr>
          <w:p w14:paraId="476338BE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吕志明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尹琳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李霞</w:t>
            </w:r>
          </w:p>
        </w:tc>
      </w:tr>
      <w:tr w:rsidR="00F261BF" w14:paraId="78535AD9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543B4489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三等奖</w:t>
            </w:r>
          </w:p>
        </w:tc>
      </w:tr>
      <w:tr w:rsidR="00F261BF" w14:paraId="6EF1E4BE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3062348B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直线与圆的位置关系</w:t>
            </w:r>
          </w:p>
        </w:tc>
        <w:tc>
          <w:tcPr>
            <w:tcW w:w="2655" w:type="dxa"/>
            <w:vAlign w:val="center"/>
          </w:tcPr>
          <w:p w14:paraId="42869795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平定县高级职业中学校</w:t>
            </w:r>
          </w:p>
        </w:tc>
        <w:tc>
          <w:tcPr>
            <w:tcW w:w="3604" w:type="dxa"/>
            <w:vAlign w:val="center"/>
          </w:tcPr>
          <w:p w14:paraId="4071F5DD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樊玉珠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姜伟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李丽红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张茹</w:t>
            </w:r>
          </w:p>
        </w:tc>
      </w:tr>
      <w:tr w:rsidR="00F261BF" w14:paraId="5058E863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4E191A30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天工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飨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语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文明互鉴</w:t>
            </w:r>
            <w:proofErr w:type="gramEnd"/>
          </w:p>
        </w:tc>
        <w:tc>
          <w:tcPr>
            <w:tcW w:w="2655" w:type="dxa"/>
            <w:vAlign w:val="center"/>
          </w:tcPr>
          <w:p w14:paraId="340E818C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盂县职业技术学校</w:t>
            </w:r>
          </w:p>
        </w:tc>
        <w:tc>
          <w:tcPr>
            <w:tcW w:w="3604" w:type="dxa"/>
            <w:vAlign w:val="center"/>
          </w:tcPr>
          <w:p w14:paraId="2B8CB718" w14:textId="77777777" w:rsidR="00F261BF" w:rsidRDefault="00025704">
            <w:pPr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赵效兰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孟秀芳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高丽君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王佳莉</w:t>
            </w:r>
          </w:p>
        </w:tc>
      </w:tr>
      <w:tr w:rsidR="00F261BF" w14:paraId="325E033A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1888BCFC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Dujiangyan</w:t>
            </w:r>
            <w:proofErr w:type="spellEnd"/>
            <w:r>
              <w:rPr>
                <w:rFonts w:ascii="Times New Roman" w:eastAsia="宋体" w:hAnsi="Times New Roman" w:hint="eastAsia"/>
                <w:sz w:val="24"/>
                <w:szCs w:val="24"/>
              </w:rPr>
              <w:t>: A Model of Harmony between Humanity and Nature</w:t>
            </w:r>
          </w:p>
        </w:tc>
        <w:tc>
          <w:tcPr>
            <w:tcW w:w="2655" w:type="dxa"/>
            <w:vAlign w:val="center"/>
          </w:tcPr>
          <w:p w14:paraId="50C6DDFF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平定县高级职业中学校</w:t>
            </w:r>
          </w:p>
        </w:tc>
        <w:tc>
          <w:tcPr>
            <w:tcW w:w="3604" w:type="dxa"/>
            <w:vAlign w:val="center"/>
          </w:tcPr>
          <w:p w14:paraId="783F604B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王中山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赵欣娟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刘蕊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光新月</w:t>
            </w:r>
          </w:p>
        </w:tc>
      </w:tr>
      <w:tr w:rsidR="00F261BF" w14:paraId="7E76C137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7C30FD6A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职专业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技能课程一组</w:t>
            </w:r>
          </w:p>
        </w:tc>
      </w:tr>
      <w:tr w:rsidR="00F261BF" w14:paraId="030A424F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7CD7EF74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一等奖</w:t>
            </w:r>
          </w:p>
        </w:tc>
      </w:tr>
      <w:tr w:rsidR="00F261BF" w14:paraId="30B6D7AE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4C4446AD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环保水性漆之翼子板漆面修补</w:t>
            </w:r>
          </w:p>
        </w:tc>
        <w:tc>
          <w:tcPr>
            <w:tcW w:w="2655" w:type="dxa"/>
            <w:vAlign w:val="center"/>
          </w:tcPr>
          <w:p w14:paraId="72582AB8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阳泉市职业中专学校</w:t>
            </w:r>
          </w:p>
        </w:tc>
        <w:tc>
          <w:tcPr>
            <w:tcW w:w="3604" w:type="dxa"/>
            <w:vAlign w:val="center"/>
          </w:tcPr>
          <w:p w14:paraId="3B6BC6CF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王雯艳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王建文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刘强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闫旭东</w:t>
            </w:r>
          </w:p>
        </w:tc>
      </w:tr>
      <w:tr w:rsidR="00F261BF" w14:paraId="0A87D7AE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3B46145C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二等奖</w:t>
            </w:r>
          </w:p>
        </w:tc>
      </w:tr>
      <w:tr w:rsidR="00F261BF" w14:paraId="073752E6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568514A5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Dreamweaver CS6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中表单和行为的应用</w:t>
            </w:r>
          </w:p>
        </w:tc>
        <w:tc>
          <w:tcPr>
            <w:tcW w:w="2655" w:type="dxa"/>
            <w:vAlign w:val="center"/>
          </w:tcPr>
          <w:p w14:paraId="4A75E57E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盂县职业技术学校</w:t>
            </w:r>
          </w:p>
        </w:tc>
        <w:tc>
          <w:tcPr>
            <w:tcW w:w="3604" w:type="dxa"/>
            <w:vAlign w:val="center"/>
          </w:tcPr>
          <w:p w14:paraId="27F1EDAA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刘献梅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张海燕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侯文金</w:t>
            </w:r>
            <w:proofErr w:type="gramEnd"/>
          </w:p>
        </w:tc>
      </w:tr>
      <w:tr w:rsidR="00F261BF" w14:paraId="09207972" w14:textId="77777777">
        <w:trPr>
          <w:trHeight w:val="851"/>
          <w:jc w:val="center"/>
        </w:trPr>
        <w:tc>
          <w:tcPr>
            <w:tcW w:w="8784" w:type="dxa"/>
            <w:gridSpan w:val="3"/>
            <w:vAlign w:val="center"/>
          </w:tcPr>
          <w:p w14:paraId="477977CB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三等奖</w:t>
            </w:r>
          </w:p>
        </w:tc>
      </w:tr>
      <w:tr w:rsidR="00F261BF" w14:paraId="54C04B12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276AB6C9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取税于民，让利于民——个人所得税</w:t>
            </w:r>
          </w:p>
        </w:tc>
        <w:tc>
          <w:tcPr>
            <w:tcW w:w="2655" w:type="dxa"/>
            <w:vAlign w:val="center"/>
          </w:tcPr>
          <w:p w14:paraId="43F30985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阳泉市职业中专学校</w:t>
            </w:r>
          </w:p>
        </w:tc>
        <w:tc>
          <w:tcPr>
            <w:tcW w:w="3604" w:type="dxa"/>
            <w:vAlign w:val="center"/>
          </w:tcPr>
          <w:p w14:paraId="5DC11E9D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李静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杨阳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霍富华</w:t>
            </w:r>
            <w:proofErr w:type="gramEnd"/>
          </w:p>
        </w:tc>
      </w:tr>
      <w:tr w:rsidR="00F261BF" w14:paraId="132C4349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3FAD449A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网页设计与制作</w:t>
            </w:r>
          </w:p>
        </w:tc>
        <w:tc>
          <w:tcPr>
            <w:tcW w:w="2655" w:type="dxa"/>
            <w:vAlign w:val="center"/>
          </w:tcPr>
          <w:p w14:paraId="752DAB13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阳泉市职业中专学校</w:t>
            </w:r>
          </w:p>
        </w:tc>
        <w:tc>
          <w:tcPr>
            <w:tcW w:w="3604" w:type="dxa"/>
            <w:vAlign w:val="center"/>
          </w:tcPr>
          <w:p w14:paraId="7408DDA7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王慧琳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高宁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闫中融</w:t>
            </w:r>
          </w:p>
        </w:tc>
      </w:tr>
      <w:tr w:rsidR="00F261BF" w14:paraId="582FB07F" w14:textId="77777777">
        <w:trPr>
          <w:trHeight w:val="851"/>
          <w:jc w:val="center"/>
        </w:trPr>
        <w:tc>
          <w:tcPr>
            <w:tcW w:w="2525" w:type="dxa"/>
            <w:vAlign w:val="center"/>
          </w:tcPr>
          <w:p w14:paraId="62AED728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数据赋能，可视化呈现</w:t>
            </w:r>
          </w:p>
        </w:tc>
        <w:tc>
          <w:tcPr>
            <w:tcW w:w="2655" w:type="dxa"/>
            <w:vAlign w:val="center"/>
          </w:tcPr>
          <w:p w14:paraId="6880F983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平定县高级职业中学校</w:t>
            </w:r>
          </w:p>
        </w:tc>
        <w:tc>
          <w:tcPr>
            <w:tcW w:w="3604" w:type="dxa"/>
            <w:vAlign w:val="center"/>
          </w:tcPr>
          <w:p w14:paraId="36F10A94" w14:textId="77777777" w:rsidR="00F261BF" w:rsidRDefault="0002570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史慧林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王星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李旭琴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程建平</w:t>
            </w:r>
          </w:p>
        </w:tc>
      </w:tr>
    </w:tbl>
    <w:p w14:paraId="2934979B" w14:textId="77777777" w:rsidR="00F261BF" w:rsidRDefault="00F261BF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4EC92EC4" w14:textId="77777777" w:rsidR="00F261BF" w:rsidRDefault="00F261BF">
      <w:pPr>
        <w:ind w:firstLineChars="200" w:firstLine="640"/>
        <w:rPr>
          <w:rFonts w:ascii="仿宋_GB2312" w:eastAsia="仿宋_GB2312"/>
          <w:sz w:val="32"/>
          <w:szCs w:val="36"/>
        </w:rPr>
      </w:pPr>
    </w:p>
    <w:sectPr w:rsidR="00F2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AB"/>
    <w:rsid w:val="00025704"/>
    <w:rsid w:val="00256CA5"/>
    <w:rsid w:val="005613EC"/>
    <w:rsid w:val="0072281B"/>
    <w:rsid w:val="008256AB"/>
    <w:rsid w:val="008F5B1F"/>
    <w:rsid w:val="00A075AB"/>
    <w:rsid w:val="00B353ED"/>
    <w:rsid w:val="00DA47F2"/>
    <w:rsid w:val="00E44158"/>
    <w:rsid w:val="00F261BF"/>
    <w:rsid w:val="2EF821A9"/>
    <w:rsid w:val="3D0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9DB8"/>
  <w15:docId w15:val="{454B7EB9-41E9-4E38-B675-26832D1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0257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rsid w:val="000257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2025-06-27T10:41:00Z</cp:lastPrinted>
  <dcterms:created xsi:type="dcterms:W3CDTF">2025-07-01T02:42:00Z</dcterms:created>
  <dcterms:modified xsi:type="dcterms:W3CDTF">2025-07-01T02:42:00Z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eyJoZGlkIjoiYTg2NGIwMWQ3OGI5NmQ0YjAyYWFkZGZkODE3NDYxNTAiLCJ1c2VySWQiOiIzOTM0MTQyNDEifQ==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BF43DBAA71EA4FD8954C9FF065B48629_13</vt:lpwstr>
  </property>
</Properties>
</file>